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 xml:space="preserve">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Sediul: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CUI: </w:t>
      </w:r>
      <w:r>
        <w:rPr>
          <w:color w:val="666666"/>
          <w:sz w:val="20"/>
        </w:rPr>
        <w:t>____________________</w:t>
      </w:r>
    </w:p>
    <w:p/>
    <w:p>
      <w:pPr>
        <w:jc w:val="center"/>
      </w:pPr>
      <w:r>
        <w:rPr>
          <w:b/>
          <w:color w:val="0F172A"/>
          <w:sz w:val="28"/>
        </w:rPr>
        <w:t>DECIZIE DE REVENIRE DIN SUSPENDARE</w:t>
      </w:r>
    </w:p>
    <w:p>
      <w:pPr>
        <w:jc w:val="center"/>
      </w:pPr>
      <w:r>
        <w:rPr>
          <w:color w:val="666666"/>
          <w:sz w:val="20"/>
        </w:rPr>
        <w:t>Nr. ______ / ____________</w:t>
      </w:r>
    </w:p>
    <w:p>
      <w:r>
        <w:rPr>
          <w:sz w:val="20"/>
        </w:rPr>
        <w:t>Administratorul societății S.C. ________________________ S.R.L.,</w:t>
      </w:r>
    </w:p>
    <w:p>
      <w:r>
        <w:rPr>
          <w:sz w:val="20"/>
        </w:rPr>
      </w:r>
    </w:p>
    <w:p>
      <w:r>
        <w:rPr>
          <w:sz w:val="20"/>
        </w:rPr>
        <w:t>Având în vedere:</w:t>
      </w:r>
    </w:p>
    <w:p>
      <w:r>
        <w:rPr>
          <w:sz w:val="20"/>
        </w:rPr>
        <w:t>- Decizia de suspendare nr. ______/____________;</w:t>
      </w:r>
    </w:p>
    <w:p>
      <w:r>
        <w:rPr>
          <w:sz w:val="20"/>
        </w:rPr>
        <w:t>- Încetarea motivelor care au stat la baza suspendării;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DECIDE:</w:t>
      </w:r>
    </w:p>
    <w:p>
      <w:r>
        <w:rPr>
          <w:sz w:val="20"/>
        </w:rPr>
      </w:r>
    </w:p>
    <w:p>
      <w:r>
        <w:rPr>
          <w:sz w:val="20"/>
        </w:rPr>
        <w:t>Art. 1. Începând cu data de ____________, dl./dna. ________________________ revine la locul de muncă și își reia activitatea în funcția de ________________________, cod COR ____________.</w:t>
      </w:r>
    </w:p>
    <w:p>
      <w:r>
        <w:rPr>
          <w:sz w:val="20"/>
        </w:rPr>
      </w:r>
    </w:p>
    <w:p>
      <w:r>
        <w:rPr>
          <w:sz w:val="20"/>
        </w:rPr>
        <w:t>Art. 2. Condițiile de muncă și salariul rămân cele stabilite anterior suspendării / se modifică conform actului adițional nr. ______/____________.</w:t>
      </w:r>
    </w:p>
    <w:p>
      <w:r>
        <w:rPr>
          <w:sz w:val="20"/>
        </w:rPr>
      </w:r>
    </w:p>
    <w:p>
      <w:r>
        <w:rPr>
          <w:sz w:val="20"/>
        </w:rPr>
        <w:t>Art. 3. Prezenta decizie se comunică salariatului și se înregistrează în REVISAL.</w:t>
      </w:r>
    </w:p>
    <w:p/>
    <w:p>
      <w:r>
        <w:rPr>
          <w:b/>
          <w:sz w:val="20"/>
        </w:rPr>
        <w:t xml:space="preserve">    ADMINISTRATOR</w:t>
      </w:r>
      <w:r>
        <w:rPr>
          <w:b/>
          <w:sz w:val="20"/>
        </w:rPr>
        <w:t xml:space="preserve">                                                Am luat la cunoștință,</w:t>
        <w:br/>
        <w:t>SALARIAT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